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82F5" w14:textId="277AFA80" w:rsidR="009065CF" w:rsidRPr="00ED088B" w:rsidRDefault="00A358FA" w:rsidP="005008F9">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Specialiųjų pirkimo sąlygų 6 priedas</w:t>
      </w:r>
      <w:r w:rsidR="009065CF" w:rsidRPr="00ED088B">
        <w:rPr>
          <w:rFonts w:ascii="Arial" w:eastAsia="Times New Roman" w:hAnsi="Arial" w:cs="Arial"/>
          <w:noProof/>
          <w:sz w:val="20"/>
          <w:szCs w:val="20"/>
          <w:lang w:val="lt-LT"/>
        </w:rPr>
        <w:t> </w:t>
      </w:r>
    </w:p>
    <w:p w14:paraId="4AC7C479"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CC93D22" w14:textId="6366EFB6" w:rsidR="009065CF" w:rsidRPr="00ED088B" w:rsidRDefault="00AF569D" w:rsidP="009065CF">
      <w:pPr>
        <w:spacing w:after="0" w:line="240" w:lineRule="auto"/>
        <w:jc w:val="center"/>
        <w:textAlignment w:val="baseline"/>
        <w:rPr>
          <w:rFonts w:ascii="Arial" w:eastAsia="Times New Roman" w:hAnsi="Arial" w:cs="Arial"/>
          <w:noProof/>
          <w:sz w:val="20"/>
          <w:szCs w:val="20"/>
          <w:lang w:val="lt-LT"/>
        </w:rPr>
      </w:pPr>
      <w:r>
        <w:rPr>
          <w:rFonts w:ascii="Arial" w:eastAsia="Times New Roman" w:hAnsi="Arial" w:cs="Arial"/>
          <w:b/>
          <w:bCs/>
          <w:caps/>
          <w:noProof/>
          <w:sz w:val="20"/>
          <w:szCs w:val="20"/>
          <w:lang w:val="lt-LT"/>
        </w:rPr>
        <w:t xml:space="preserve">mobilios tyrimų laboratorijos įrengimo </w:t>
      </w:r>
      <w:r w:rsidR="009065CF" w:rsidRPr="00ED088B">
        <w:rPr>
          <w:rFonts w:ascii="Arial" w:eastAsia="Times New Roman" w:hAnsi="Arial" w:cs="Arial"/>
          <w:b/>
          <w:bCs/>
          <w:caps/>
          <w:noProof/>
          <w:sz w:val="20"/>
          <w:szCs w:val="20"/>
          <w:lang w:val="lt-LT"/>
        </w:rPr>
        <w:t>PASLAUGŲ TEIKIMO SUTARTIS NR.</w:t>
      </w:r>
      <w:r w:rsidR="009065CF" w:rsidRPr="00ED088B">
        <w:rPr>
          <w:rFonts w:ascii="Arial" w:eastAsia="Times New Roman" w:hAnsi="Arial" w:cs="Arial"/>
          <w:noProof/>
          <w:sz w:val="20"/>
          <w:szCs w:val="20"/>
          <w:lang w:val="lt-LT"/>
        </w:rPr>
        <w:t> </w:t>
      </w:r>
    </w:p>
    <w:permEnd w:id="443634216"/>
    <w:p w14:paraId="7F3B1FC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4076FAB4"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viešojo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Užsakovo ir Vykdytojo teises, pareigas bei atsakomybę. Toliau tekste nuorodos į Sutarties punktus reiškia nuorodas į jos bendrosios dalies punktus, nebent tekste nurodyta kitaip.  </w:t>
      </w:r>
    </w:p>
    <w:p w14:paraId="03980BF9"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Užsakovui ir Sutartį su juo sudariusiam Vykdytojui.  </w:t>
      </w:r>
    </w:p>
    <w:p w14:paraId="573F68F5"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Užsakovas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 ir Vykdytojas abu kartu. </w:t>
      </w:r>
    </w:p>
    <w:p w14:paraId="3C4FD8D6"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Užsakovui.  </w:t>
      </w:r>
    </w:p>
    <w:p w14:paraId="5D95448B"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Užsakovas </w:t>
      </w:r>
      <w:r w:rsidRPr="00ED088B">
        <w:rPr>
          <w:rFonts w:ascii="Arial" w:eastAsia="Times New Roman" w:hAnsi="Arial" w:cs="Arial"/>
          <w:noProof/>
          <w:sz w:val="20"/>
          <w:szCs w:val="20"/>
          <w:lang w:val="lt-LT"/>
        </w:rPr>
        <w:t>– Sutarties specialiojoje dalyje nurodytas juridinis asmuo, perkantis Sutarties specialiojoje dalyje nurodytas Paslaugas iš Vykdytojo.  </w:t>
      </w:r>
    </w:p>
    <w:p w14:paraId="1F239EA0"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 Sutartyje ir techninėje specifikacijoje nurodytos Vykdytojo parduodamos / suteikiamos ir Užsakovo perkamos Paslaugos. </w:t>
      </w:r>
    </w:p>
    <w:p w14:paraId="4582D228"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Užsakovui vykdant pirkimo procedūras, Vykdytojo pateiktų dokumentų visuma Paslaugoms pagal Sutartį vykdyti. </w:t>
      </w:r>
    </w:p>
    <w:p w14:paraId="4FA885A8"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77777777" w:rsidR="002824AE"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Pr="00ED088B">
        <w:rPr>
          <w:rFonts w:ascii="Arial" w:eastAsia="Times New Roman" w:hAnsi="Arial" w:cs="Arial"/>
          <w:noProof/>
          <w:sz w:val="20"/>
          <w:szCs w:val="20"/>
          <w:lang w:val="lt-LT"/>
        </w:rPr>
        <w:t>- Sutarties specialiojoje dalyje nurodyti įkainiai (jei nurodyti), pagal kuriuos Užsakovas moka už perkamas Paslaugas, įskaitant visas išlaidas ir mokesčius.</w:t>
      </w:r>
    </w:p>
    <w:p w14:paraId="0FC32639" w14:textId="783AB864" w:rsidR="009065CF" w:rsidRPr="00ED088B" w:rsidRDefault="009065CF">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Konkurso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ListParagraph"/>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77777777" w:rsidR="002824AE" w:rsidRPr="00ED088B" w:rsidRDefault="009065CF">
      <w:pPr>
        <w:pStyle w:val="ListParagraph"/>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Užsakovui Sutartyje ir Techninėje specifikacijoje nurodytas Paslaugas, o Užsakovas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16F41494" w:rsidR="00950D4C" w:rsidRPr="00ED088B" w:rsidRDefault="008119C9">
      <w:pPr>
        <w:pStyle w:val="ListParagraph"/>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Užsakovas,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ListParagraph"/>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ListParagraph"/>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ListParagraph"/>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w:t>
      </w:r>
      <w:r w:rsidR="004F7D32" w:rsidRPr="00ED088B">
        <w:rPr>
          <w:rFonts w:ascii="Arial" w:eastAsia="Times New Roman" w:hAnsi="Arial" w:cs="Arial"/>
          <w:noProof/>
          <w:sz w:val="20"/>
          <w:szCs w:val="20"/>
          <w:lang w:val="lt-LT"/>
        </w:rPr>
        <w:lastRenderedPageBreak/>
        <w:t xml:space="preserve">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77777777" w:rsidR="002824AE" w:rsidRPr="00ED088B" w:rsidRDefault="009065CF">
      <w:pPr>
        <w:pStyle w:val="ListParagraph"/>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2506E295" w14:textId="3EB84277" w:rsidR="002824AE" w:rsidRPr="00ED088B" w:rsidRDefault="009065CF">
      <w:pPr>
        <w:pStyle w:val="ListParagraph"/>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0CA6A046" w:rsidR="002824AE" w:rsidRPr="00ED088B" w:rsidRDefault="00E16FFE">
      <w:pPr>
        <w:pStyle w:val="ListParagraph"/>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Užsakovui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 xml:space="preserve">Užsakovas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Užsakovui pakartotinai šiame Sutarties punkte nurodytu būdu. </w:t>
      </w:r>
    </w:p>
    <w:p w14:paraId="3BFC36E4" w14:textId="3B26D499" w:rsidR="002824AE" w:rsidRPr="00ED088B" w:rsidRDefault="001B4E31">
      <w:pPr>
        <w:pStyle w:val="ListParagraph"/>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Užsakovui</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Užsakovas turi teisę tokios sąskaitos nepriimti.  </w:t>
      </w:r>
    </w:p>
    <w:p w14:paraId="1B7B42F1" w14:textId="39B676E8" w:rsidR="002824AE" w:rsidRPr="00ED088B" w:rsidRDefault="009065CF">
      <w:pPr>
        <w:pStyle w:val="ListParagraph"/>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225564">
        <w:rPr>
          <w:rFonts w:ascii="Arial" w:hAnsi="Arial" w:cs="Arial"/>
          <w:noProof/>
          <w:sz w:val="20"/>
          <w:szCs w:val="20"/>
        </w:rPr>
        <w:t>Sąskaitų administravimo bendrąją informacinę sistemą (</w:t>
      </w:r>
      <w:r w:rsidR="007559D8">
        <w:rPr>
          <w:rFonts w:ascii="Arial" w:hAnsi="Arial" w:cs="Arial"/>
          <w:noProof/>
          <w:sz w:val="20"/>
          <w:szCs w:val="20"/>
        </w:rPr>
        <w:t xml:space="preserve">toliau – </w:t>
      </w:r>
      <w:r w:rsidR="007559D8" w:rsidRPr="00225564">
        <w:rPr>
          <w:rFonts w:ascii="Arial" w:hAnsi="Arial" w:cs="Arial"/>
          <w:noProof/>
          <w:sz w:val="20"/>
          <w:szCs w:val="20"/>
        </w:rPr>
        <w:t>SABIS)</w:t>
      </w:r>
      <w:r w:rsidR="00442C01">
        <w:rPr>
          <w:rFonts w:ascii="Arial" w:hAnsi="Arial" w:cs="Arial"/>
          <w:noProof/>
          <w:sz w:val="20"/>
          <w:szCs w:val="20"/>
        </w:rPr>
        <w:t>.</w:t>
      </w:r>
      <w:r w:rsidR="007559D8">
        <w:rPr>
          <w:rFonts w:ascii="Arial" w:hAnsi="Arial" w:cs="Arial"/>
          <w:noProof/>
          <w:sz w:val="20"/>
          <w:szCs w:val="20"/>
        </w:rPr>
        <w:t xml:space="preserve"> </w:t>
      </w:r>
      <w:r w:rsidRPr="00ED088B">
        <w:rPr>
          <w:rFonts w:ascii="Arial" w:eastAsia="Times New Roman" w:hAnsi="Arial" w:cs="Arial"/>
          <w:noProof/>
          <w:sz w:val="20"/>
          <w:szCs w:val="20"/>
          <w:lang w:val="lt-LT"/>
        </w:rPr>
        <w:t xml:space="preserve">Jei PVM sąskaita faktūra bus pateikta ne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ListParagraph"/>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ListParagraph"/>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ListParagraph"/>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ListParagraph"/>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ListParagraph"/>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77777777" w:rsidR="002824AE" w:rsidRPr="00ED088B" w:rsidRDefault="009065CF">
      <w:pPr>
        <w:pStyle w:val="ListParagraph"/>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Užsakovui,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ListParagraph"/>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ListParagraph"/>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4941E215" w:rsidR="009065CF" w:rsidRPr="00ED088B" w:rsidRDefault="009065CF">
      <w:pPr>
        <w:pStyle w:val="ListParagraph"/>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Užsakovui 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Indeksas naujausias  – prašymo dėl kainos perskaičiavimo gavimo dieną 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ListParagraph"/>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lastRenderedPageBreak/>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ListParagraph"/>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7777777" w:rsidR="00950D4C" w:rsidRPr="00ED088B" w:rsidRDefault="009065CF">
      <w:pPr>
        <w:pStyle w:val="ListParagraph"/>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ListParagraph"/>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ListParagraph"/>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77777777" w:rsidR="00950D4C" w:rsidRPr="00ED088B" w:rsidRDefault="009065CF">
      <w:pPr>
        <w:pStyle w:val="ListParagraph"/>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ListParagraph"/>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ListParagraph"/>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Užsakovo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Užsakovui paprašius, grąžinti visus iš Užsakovo gautus Sutarčiai vykdyti reikalingus dokumentus, o jei tokio prašymo nėra - po Sutarties įvykdymo per 10 (dešimt) dienų dokumentus grąžinti Užsakovui savo iniciatyva, ar sunaikinti, nebent teisės aktai imperatyviai numato juos Vykdytojui archyvuoti. Vykdytojas praradęs, sunaikinęs, sugadinęs ar padaręs kitokią žalą tokiai dokumentacijai (medžiagai), privalo ją tinkamai atkurti ir atlyginti Užsakovui dėl to kilusius nuostolius; </w:t>
      </w:r>
    </w:p>
    <w:p w14:paraId="141163EF"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Užsakovo nurodymus, susijusius su Paslaugų teikimu, neprieštaraujančius Teisės aktams ir (ar) šiai Sutarčiai; </w:t>
      </w:r>
    </w:p>
    <w:p w14:paraId="16A9544D"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išsprendimo. Tuo atveju, jeigu dėl Vykdytojo įsipareigojimų vykdymo pagal Sutartį, bet kokius papildomus nuostolius pagal pareikštas pretenzijas patiria Užsakovas, Vykdytojas įsipareigoja juos kompensuoti Užsakovui; </w:t>
      </w:r>
    </w:p>
    <w:p w14:paraId="73CFC492" w14:textId="77777777" w:rsidR="00950D4C" w:rsidRPr="00ED088B" w:rsidRDefault="009065CF">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Užsakovo turtą nuo nuostolių, apgadinimo ar sunaikinimo, atsiradusių dėl Vykdytojo  veiksmų ar neveikimo, o jei tokių nuostolių atsirastų – juos atlyginti; </w:t>
      </w:r>
    </w:p>
    <w:p w14:paraId="20D8E08F" w14:textId="675733CF" w:rsidR="00100218" w:rsidRPr="00ED088B" w:rsidRDefault="00100218" w:rsidP="00ED088B">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lastRenderedPageBreak/>
        <w:t xml:space="preserve">Vykdytojas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 xml:space="preserve">žsakovas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ListParagraph"/>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64622F65" w:rsidR="00F7288A" w:rsidRPr="004C543E" w:rsidRDefault="004C543E" w:rsidP="004C543E">
      <w:pPr>
        <w:pStyle w:val="ListParagraph"/>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Užsakovu</w:t>
      </w:r>
      <w:r w:rsidRPr="00B14EFD">
        <w:rPr>
          <w:rFonts w:ascii="Arial" w:hAnsi="Arial" w:cs="Arial"/>
          <w:noProof/>
          <w:sz w:val="20"/>
          <w:szCs w:val="20"/>
          <w:lang w:val="lt-LT"/>
          <w14:ligatures w14:val="standardContextual"/>
        </w:rPr>
        <w:t>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ListParagraph"/>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ListParagraph"/>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ListParagraph"/>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ListParagraph"/>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ListParagraph"/>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ListParagraph"/>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ListParagraph"/>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77777777" w:rsidR="005008F9" w:rsidRPr="00ED088B" w:rsidRDefault="009065CF">
      <w:pPr>
        <w:pStyle w:val="ListParagraph"/>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C2F6AA9" w14:textId="77777777" w:rsidR="005008F9" w:rsidRPr="00ED088B" w:rsidRDefault="009065CF">
      <w:pPr>
        <w:pStyle w:val="ListParagraph"/>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Užsakovui;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0860E2F" w14:textId="74D8EF60" w:rsidR="00FA0DB4" w:rsidRPr="00ED088B" w:rsidRDefault="009065CF" w:rsidP="003E6807">
      <w:pPr>
        <w:pStyle w:val="ListParagraph"/>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yra susipažinęs su akcinės bendrovės „Kauno energija“ ir jos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Užsakovo interneto svetainėje </w:t>
      </w:r>
      <w:r w:rsidRPr="00ED088B">
        <w:rPr>
          <w:rFonts w:ascii="Arial" w:eastAsia="Times New Roman" w:hAnsi="Arial" w:cs="Arial"/>
          <w:noProof/>
          <w:sz w:val="20"/>
          <w:szCs w:val="20"/>
          <w:u w:val="single"/>
          <w:lang w:val="lt-LT"/>
        </w:rPr>
        <w:t>www.kaunoenergija.lt</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ListParagraph"/>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ListParagraph"/>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7777777" w:rsidR="005008F9" w:rsidRPr="00ED088B" w:rsidRDefault="009065CF">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Užsakovui ir tretiesiems asmenims atlyginti visą dėl netinkamo Paslaugų teikimo atsiradusią žalą (tiesioginius ir netiesioginius nuostolius).  </w:t>
      </w:r>
    </w:p>
    <w:p w14:paraId="5059DB48" w14:textId="77777777" w:rsidR="005008F9" w:rsidRPr="00ED088B" w:rsidRDefault="009065CF">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Užsakovui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0B219243" w:rsidR="005008F9" w:rsidRPr="00ED088B" w:rsidRDefault="00273770">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Jei Užsakovas nutraukia Sutarties galiojimą dėl Vykdytojo kaltės, Vykdytojas moka Užsakovui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69D4583D" w:rsidR="005008F9" w:rsidRPr="00ED088B" w:rsidRDefault="009065CF">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Vykdytojas, be Užsakovo rašytinio sutikimo sudaręs subteikimo sutartį ar Sutarties vykdymo metu be tokio sutikimo pakeitęs subteikėją (tais atvejais, kai subteikėjo pajėgumais remiamasi kvalifikacijos reikalavimų atitikimui), moka Užsakovui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167A589" w:rsidR="005008F9" w:rsidRPr="00ED088B" w:rsidRDefault="0087413D">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Užsakovui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7777777" w:rsidR="005008F9" w:rsidRPr="00ED088B" w:rsidRDefault="009065CF">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Užsakovo pasirinkimu, atlyginami vienu iš būdų: </w:t>
      </w:r>
    </w:p>
    <w:p w14:paraId="276F1286" w14:textId="77777777" w:rsidR="005008F9" w:rsidRPr="00ED088B" w:rsidRDefault="009065CF">
      <w:pPr>
        <w:pStyle w:val="ListParagraph"/>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ListParagraph"/>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ListParagraph"/>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77777777" w:rsidR="005008F9" w:rsidRPr="00ED088B" w:rsidRDefault="009065CF">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Užsakovas, įspėjęs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Užsakovo patirtas išlaidas atlygina Vykdytojas.</w:t>
      </w:r>
      <w:r w:rsidRPr="00ED088B">
        <w:rPr>
          <w:rFonts w:ascii="Arial" w:eastAsia="Times New Roman" w:hAnsi="Arial" w:cs="Arial"/>
          <w:noProof/>
          <w:sz w:val="20"/>
          <w:szCs w:val="20"/>
          <w:lang w:val="lt-LT"/>
        </w:rPr>
        <w:t xml:space="preserve"> </w:t>
      </w:r>
    </w:p>
    <w:p w14:paraId="7330BA25" w14:textId="7579BEB3" w:rsidR="0046543E" w:rsidRPr="00ED088B" w:rsidRDefault="0046543E">
      <w:pPr>
        <w:pStyle w:val="ListParagraph"/>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0CCFA6D" w:rsidR="005008F9" w:rsidRPr="00ED088B" w:rsidRDefault="009065CF">
      <w:pPr>
        <w:pStyle w:val="ListParagraph"/>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Užsakovui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Užsakovas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5B1346BB" w:rsidR="005008F9" w:rsidRPr="00ED088B" w:rsidRDefault="009065CF">
      <w:pPr>
        <w:pStyle w:val="ListParagraph"/>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kimas nesukuria sutartinių santykių tarp Užsakovo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Užsakovo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7493E0E0" w:rsidR="005008F9" w:rsidRPr="00ED088B" w:rsidRDefault="009065CF">
      <w:pPr>
        <w:pStyle w:val="ListParagraph"/>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neriboja Vykdytojo galimybės Paslaugų teikimui pasitelkti kitus subteikėjus, kurių pajėgumais Vykdytojas nesirėmė pagrįsti kvalifikaciją, tačiau Vykdytojas privalo raštu informuoti Užsakovą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77777777" w:rsidR="005008F9" w:rsidRPr="00ED088B" w:rsidRDefault="009065CF">
      <w:pPr>
        <w:pStyle w:val="ListParagraph"/>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ListParagraph"/>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ListParagraph"/>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ListParagraph"/>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77777777" w:rsidR="00A55E0E" w:rsidRPr="00ED088B" w:rsidRDefault="009065CF">
      <w:pPr>
        <w:pStyle w:val="ListParagraph"/>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ListParagraph"/>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suderinusios naujo subteikėjo kandidatūrą, įformina Sutarties pakeitimą dėl subteikėjo pasitelkimo / pakeitimo, pasirašomą abiejų Šalių.  </w:t>
      </w:r>
    </w:p>
    <w:p w14:paraId="7427F8A6" w14:textId="77777777" w:rsidR="00A55E0E" w:rsidRPr="00ED088B" w:rsidRDefault="009065CF">
      <w:pPr>
        <w:pStyle w:val="ListParagraph"/>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Vykdytojas neturi teisės pasitelkti šios Sutarties vykdymui Užsakovo darbuotojų darbo sutarčių pagrindu ar kitokiu būdu, Užsakovo auditorių, patarėjų, konsultantų, atstovų, brokerių ar kitų nepriklausomų specialistų, </w:t>
      </w:r>
      <w:r w:rsidRPr="00ED088B">
        <w:rPr>
          <w:rFonts w:ascii="Arial" w:eastAsia="Times New Roman" w:hAnsi="Arial" w:cs="Arial"/>
          <w:noProof/>
          <w:sz w:val="20"/>
          <w:szCs w:val="20"/>
          <w:lang w:val="lt-LT"/>
        </w:rPr>
        <w:lastRenderedPageBreak/>
        <w:t>kuriems dėl to kiltų interesų konfliktas, būtų pažeistos tokių specialistų profesinės etikos normos arba gerosios verslo praktikos standartai, jei tai nėra raštu suderinta su Užsakovu. </w:t>
      </w:r>
    </w:p>
    <w:p w14:paraId="72659EDC" w14:textId="3822D71E" w:rsidR="009065CF" w:rsidRPr="00ED088B" w:rsidRDefault="009065CF">
      <w:pPr>
        <w:pStyle w:val="ListParagraph"/>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2F57FA61" w:rsidR="00F7288A" w:rsidRPr="00F7288A" w:rsidRDefault="00F7288A" w:rsidP="00F7288A">
      <w:pPr>
        <w:pStyle w:val="ListParagraph"/>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Užsakovui</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ListParagraph"/>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ListParagraph"/>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116A520F" w:rsidR="00F7288A" w:rsidRPr="00F7288A" w:rsidRDefault="00F7288A" w:rsidP="00F7288A">
      <w:pPr>
        <w:pStyle w:val="ListParagraph"/>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Užsakovas</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 xml:space="preserve">as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o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ListParagraph"/>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4C5A9582" w:rsidR="00F7288A" w:rsidRDefault="00F7288A" w:rsidP="00F7288A">
      <w:pPr>
        <w:pStyle w:val="ListParagraph"/>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Užsakovo</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33C883FC" w:rsidR="00F7288A" w:rsidRPr="00F7288A" w:rsidRDefault="00F7288A" w:rsidP="00F7288A">
      <w:pPr>
        <w:pStyle w:val="ListParagraph"/>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rPr>
        <w:t>.</w:t>
      </w:r>
    </w:p>
    <w:bookmarkEnd w:id="3"/>
    <w:p w14:paraId="57A722AF" w14:textId="52ADDCE2" w:rsidR="005F70D1" w:rsidRPr="00F7288A" w:rsidRDefault="00B279A6" w:rsidP="00F7288A">
      <w:pPr>
        <w:pStyle w:val="ListParagraph"/>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450C77E7" w14:textId="77777777" w:rsidR="008D4D7D" w:rsidRDefault="008D4D7D" w:rsidP="008D4D7D">
      <w:pPr>
        <w:pStyle w:val="ListParagraph"/>
        <w:numPr>
          <w:ilvl w:val="0"/>
          <w:numId w:val="23"/>
        </w:numPr>
        <w:tabs>
          <w:tab w:val="left" w:pos="567"/>
        </w:tabs>
        <w:spacing w:after="120"/>
        <w:jc w:val="both"/>
        <w:outlineLvl w:val="0"/>
        <w:rPr>
          <w:rFonts w:ascii="Arial" w:hAnsi="Arial" w:cs="Arial"/>
          <w:sz w:val="20"/>
          <w:szCs w:val="20"/>
          <w:lang w:val="lt-LT"/>
        </w:rPr>
      </w:pPr>
      <w:r w:rsidRPr="00592E7C">
        <w:rPr>
          <w:rFonts w:ascii="Arial" w:hAnsi="Arial" w:cs="Arial"/>
          <w:sz w:val="20"/>
          <w:szCs w:val="20"/>
          <w:lang w:val="lt-LT"/>
        </w:rPr>
        <w:t>Sutartis laikoma sudaryta ir įsigalioja:</w:t>
      </w:r>
    </w:p>
    <w:p w14:paraId="21ED02C0" w14:textId="3D132FA9" w:rsidR="008D4D7D" w:rsidRDefault="00571985" w:rsidP="008D4D7D">
      <w:pPr>
        <w:pStyle w:val="ListParagraph"/>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šalims pasirašius Sutartį - nuo Sutarties pasirašymo dienos (</w:t>
      </w:r>
      <w:r>
        <w:rPr>
          <w:rFonts w:ascii="Arial" w:hAnsi="Arial" w:cs="Arial"/>
          <w:sz w:val="20"/>
          <w:szCs w:val="20"/>
          <w:lang w:val="lt-LT"/>
        </w:rPr>
        <w:t>vėliausios</w:t>
      </w:r>
      <w:r w:rsidR="008D4D7D" w:rsidRPr="00592E7C">
        <w:rPr>
          <w:rFonts w:ascii="Arial" w:hAnsi="Arial" w:cs="Arial"/>
          <w:sz w:val="20"/>
          <w:szCs w:val="20"/>
          <w:lang w:val="lt-LT"/>
        </w:rPr>
        <w:t xml:space="preserve"> Šalies pa</w:t>
      </w:r>
      <w:r>
        <w:rPr>
          <w:rFonts w:ascii="Arial" w:hAnsi="Arial" w:cs="Arial"/>
          <w:sz w:val="20"/>
          <w:szCs w:val="20"/>
          <w:lang w:val="lt-LT"/>
        </w:rPr>
        <w:t>rašo</w:t>
      </w:r>
      <w:r w:rsidR="008D4D7D" w:rsidRPr="00592E7C">
        <w:rPr>
          <w:rFonts w:ascii="Arial" w:hAnsi="Arial" w:cs="Arial"/>
          <w:sz w:val="20"/>
          <w:szCs w:val="20"/>
          <w:lang w:val="lt-LT"/>
        </w:rPr>
        <w:t xml:space="preserve"> d</w:t>
      </w:r>
      <w:r>
        <w:rPr>
          <w:rFonts w:ascii="Arial" w:hAnsi="Arial" w:cs="Arial"/>
          <w:sz w:val="20"/>
          <w:szCs w:val="20"/>
          <w:lang w:val="lt-LT"/>
        </w:rPr>
        <w:t>ata</w:t>
      </w:r>
      <w:r w:rsidR="008D4D7D" w:rsidRPr="00592E7C">
        <w:rPr>
          <w:rFonts w:ascii="Arial" w:hAnsi="Arial" w:cs="Arial"/>
          <w:sz w:val="20"/>
          <w:szCs w:val="20"/>
          <w:lang w:val="lt-LT"/>
        </w:rPr>
        <w:t>), arba</w:t>
      </w:r>
    </w:p>
    <w:p w14:paraId="387CCAAD" w14:textId="01110328" w:rsidR="008D4D7D" w:rsidRDefault="00571985" w:rsidP="008D4D7D">
      <w:pPr>
        <w:pStyle w:val="ListParagraph"/>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 xml:space="preserve">jei reikalaujamas Sutarties įvykdymo užtikrinimas </w:t>
      </w:r>
      <w:r>
        <w:rPr>
          <w:rFonts w:ascii="Arial" w:hAnsi="Arial" w:cs="Arial"/>
          <w:sz w:val="20"/>
          <w:szCs w:val="20"/>
          <w:lang w:val="lt-LT"/>
        </w:rPr>
        <w:t xml:space="preserve">– </w:t>
      </w:r>
      <w:r w:rsidR="008D4D7D" w:rsidRPr="00592E7C">
        <w:rPr>
          <w:rFonts w:ascii="Arial" w:hAnsi="Arial" w:cs="Arial"/>
          <w:sz w:val="20"/>
          <w:szCs w:val="20"/>
          <w:lang w:val="lt-LT"/>
        </w:rPr>
        <w:t>šalims pasirašius Sutartį ir</w:t>
      </w:r>
      <w:r w:rsidR="00E1315E">
        <w:rPr>
          <w:rFonts w:ascii="Arial" w:hAnsi="Arial" w:cs="Arial"/>
          <w:sz w:val="20"/>
          <w:szCs w:val="20"/>
          <w:lang w:val="lt-LT"/>
        </w:rPr>
        <w:t xml:space="preserve"> Vykdytojui</w:t>
      </w:r>
      <w:r w:rsidR="008D4D7D" w:rsidRPr="00592E7C">
        <w:rPr>
          <w:rFonts w:ascii="Arial" w:hAnsi="Arial" w:cs="Arial"/>
          <w:sz w:val="20"/>
          <w:szCs w:val="20"/>
          <w:lang w:val="lt-LT"/>
        </w:rPr>
        <w:t xml:space="preserve"> pateikus</w:t>
      </w:r>
      <w:r w:rsidR="008D4D7D">
        <w:rPr>
          <w:rFonts w:ascii="Arial" w:hAnsi="Arial" w:cs="Arial"/>
          <w:sz w:val="20"/>
          <w:szCs w:val="20"/>
          <w:lang w:val="lt-LT"/>
        </w:rPr>
        <w:t xml:space="preserve"> </w:t>
      </w:r>
      <w:r w:rsidR="008D4D7D" w:rsidRPr="00592E7C">
        <w:rPr>
          <w:rFonts w:ascii="Arial" w:hAnsi="Arial" w:cs="Arial"/>
          <w:sz w:val="20"/>
          <w:szCs w:val="20"/>
          <w:lang w:val="lt-LT"/>
        </w:rPr>
        <w:t>Užtikrinimą. Sutarties įsigaliojimo data yra laikoma Sutarties Užtikrinimo pateikimo diena.</w:t>
      </w:r>
    </w:p>
    <w:p w14:paraId="2436B4A4" w14:textId="3C6C4CE8" w:rsidR="00571985" w:rsidRPr="00592E7C" w:rsidRDefault="00E1315E" w:rsidP="00592E7C">
      <w:pPr>
        <w:pStyle w:val="ListParagraph"/>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Vykdytojui</w:t>
      </w:r>
      <w:r w:rsidR="008D4D7D" w:rsidRPr="00592E7C">
        <w:rPr>
          <w:rFonts w:ascii="Arial" w:hAnsi="Arial" w:cs="Arial"/>
          <w:sz w:val="20"/>
          <w:szCs w:val="20"/>
          <w:lang w:val="lt-LT"/>
        </w:rPr>
        <w:t xml:space="preserve"> nepasirašius Sutarties ar nepateikus Užtikrinimo nustatytais terminais Sutartis neįsigalioja.</w:t>
      </w:r>
    </w:p>
    <w:p w14:paraId="4CDCA16C" w14:textId="56B818FD" w:rsidR="00A55E0E" w:rsidRPr="00592E7C" w:rsidRDefault="009065CF">
      <w:pPr>
        <w:pStyle w:val="ListParagraph"/>
        <w:numPr>
          <w:ilvl w:val="1"/>
          <w:numId w:val="23"/>
        </w:numPr>
        <w:spacing w:after="0" w:line="240" w:lineRule="auto"/>
        <w:ind w:left="0" w:firstLine="0"/>
        <w:jc w:val="both"/>
        <w:textAlignment w:val="baseline"/>
        <w:rPr>
          <w:rFonts w:ascii="Arial" w:eastAsia="Times New Roman" w:hAnsi="Arial" w:cs="Arial"/>
          <w:sz w:val="20"/>
          <w:szCs w:val="20"/>
          <w:lang w:val="lt-LT"/>
        </w:rPr>
      </w:pPr>
      <w:r w:rsidRPr="00592E7C">
        <w:rPr>
          <w:rFonts w:ascii="Arial" w:eastAsia="Times New Roman" w:hAnsi="Arial" w:cs="Arial"/>
          <w:sz w:val="20"/>
          <w:szCs w:val="20"/>
          <w:lang w:val="lt-LT"/>
        </w:rPr>
        <w:t xml:space="preserve">Sutartis  galioja iki Sutarties specialiojoje dalyje nustatyto termino pabaigos. </w:t>
      </w:r>
    </w:p>
    <w:p w14:paraId="00E7A513" w14:textId="77777777" w:rsidR="00A55E0E" w:rsidRPr="00ED088B" w:rsidRDefault="009065CF">
      <w:pPr>
        <w:pStyle w:val="ListParagraph"/>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ListParagraph"/>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ListParagraph"/>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nutraukiama prieš terminą šiais atvejais:  </w:t>
      </w:r>
      <w:bookmarkEnd w:id="4"/>
    </w:p>
    <w:p w14:paraId="40318EC2" w14:textId="7AD09834" w:rsidR="00A55E0E" w:rsidRPr="00ED088B" w:rsidRDefault="0044429B">
      <w:pPr>
        <w:pStyle w:val="ListParagraph"/>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kai kitai Šaliai yra inicijuojama arba iškeliama bankroto ar restruktūrizavimo byla, arba Šalis tampa nemoki, yra 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ListParagraph"/>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Esminiais Sutarties pažeidimais, įskaitant, bet neapsiribojant, laikoma: </w:t>
      </w:r>
      <w:bookmarkEnd w:id="5"/>
    </w:p>
    <w:p w14:paraId="559C1C02"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Užsakovo suteiktą papildomą terminą šio trūkumo neištaiso. </w:t>
      </w:r>
    </w:p>
    <w:p w14:paraId="3B4AAF58"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Užsakovo suteiktą papildomą terminą šio trūkumo neištaiso;  </w:t>
      </w:r>
    </w:p>
    <w:p w14:paraId="1B696658"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ListParagraph"/>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77777777" w:rsidR="00A55E0E" w:rsidRPr="00ED088B" w:rsidRDefault="009065CF">
      <w:pPr>
        <w:pStyle w:val="ListParagraph"/>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ListParagraph"/>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ListParagraph"/>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ListParagraph"/>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ListParagraph"/>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ListParagraph"/>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ListParagraph"/>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ListParagraph"/>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18328FC0" w:rsidR="009065CF" w:rsidRPr="00ED088B" w:rsidRDefault="009065CF" w:rsidP="004853BE">
      <w:pPr>
        <w:pStyle w:val="ListParagraph"/>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ListParagraph"/>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priedai, nurodyti Sutarties specialiojoje dalyje, yra neatskiriama Sutarties dalis. </w:t>
      </w:r>
    </w:p>
    <w:p w14:paraId="44373438" w14:textId="20E3077A" w:rsidR="009065CF" w:rsidRPr="00ED088B" w:rsidRDefault="009065CF" w:rsidP="00A55E0E">
      <w:pPr>
        <w:pStyle w:val="ListParagraph"/>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9065CF">
        <w:tc>
          <w:tcPr>
            <w:tcW w:w="4815" w:type="dxa"/>
            <w:tcBorders>
              <w:top w:val="nil"/>
              <w:left w:val="nil"/>
              <w:bottom w:val="nil"/>
              <w:right w:val="nil"/>
            </w:tcBorders>
            <w:shd w:val="clear" w:color="auto" w:fill="auto"/>
            <w:hideMark/>
          </w:tcPr>
          <w:p w14:paraId="36F488A7"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00408718" w:edGrp="everyone"/>
            <w:r w:rsidRPr="00ED088B">
              <w:rPr>
                <w:rFonts w:ascii="Arial" w:eastAsia="Times New Roman" w:hAnsi="Arial" w:cs="Arial"/>
                <w:b/>
                <w:bCs/>
                <w:noProof/>
                <w:sz w:val="20"/>
                <w:szCs w:val="20"/>
                <w:lang w:val="lt-LT"/>
              </w:rPr>
              <w:lastRenderedPageBreak/>
              <w:t>Užsakovas</w:t>
            </w:r>
            <w:r w:rsidRPr="00ED088B">
              <w:rPr>
                <w:rFonts w:ascii="Arial" w:eastAsia="Times New Roman" w:hAnsi="Arial" w:cs="Arial"/>
                <w:noProof/>
                <w:sz w:val="20"/>
                <w:szCs w:val="20"/>
                <w:lang w:val="lt-LT"/>
              </w:rPr>
              <w:t> </w:t>
            </w:r>
          </w:p>
        </w:tc>
        <w:tc>
          <w:tcPr>
            <w:tcW w:w="5085" w:type="dxa"/>
            <w:tcBorders>
              <w:top w:val="nil"/>
              <w:left w:val="nil"/>
              <w:bottom w:val="nil"/>
              <w:right w:val="nil"/>
            </w:tcBorders>
            <w:shd w:val="clear" w:color="auto" w:fill="auto"/>
            <w:hideMark/>
          </w:tcPr>
          <w:p w14:paraId="47EB5C97" w14:textId="77777777" w:rsidR="009065CF" w:rsidRDefault="009065CF" w:rsidP="009065CF">
            <w:pPr>
              <w:spacing w:after="0" w:line="240" w:lineRule="auto"/>
              <w:jc w:val="both"/>
              <w:textAlignment w:val="baseline"/>
              <w:rPr>
                <w:rFonts w:ascii="Arial" w:eastAsia="Times New Roman" w:hAnsi="Arial" w:cs="Arial"/>
                <w:b/>
                <w:bCs/>
                <w:noProof/>
                <w:sz w:val="20"/>
                <w:szCs w:val="20"/>
                <w:lang w:val="lt-LT"/>
              </w:rPr>
            </w:pPr>
            <w:r w:rsidRPr="00ED088B">
              <w:rPr>
                <w:rFonts w:ascii="Arial" w:eastAsia="Times New Roman" w:hAnsi="Arial" w:cs="Arial"/>
                <w:b/>
                <w:bCs/>
                <w:noProof/>
                <w:sz w:val="20"/>
                <w:szCs w:val="20"/>
                <w:lang w:val="lt-LT"/>
              </w:rPr>
              <w:t>Vykdytojas</w:t>
            </w:r>
          </w:p>
          <w:p w14:paraId="5E2B2CDB" w14:textId="5B003267" w:rsidR="00A42F2C" w:rsidRPr="00ED088B" w:rsidRDefault="00A42F2C" w:rsidP="009065CF">
            <w:pPr>
              <w:spacing w:after="0" w:line="240" w:lineRule="auto"/>
              <w:jc w:val="both"/>
              <w:textAlignment w:val="baseline"/>
              <w:rPr>
                <w:rFonts w:ascii="Arial" w:eastAsia="Times New Roman" w:hAnsi="Arial" w:cs="Arial"/>
                <w:noProof/>
                <w:sz w:val="20"/>
                <w:szCs w:val="20"/>
                <w:lang w:val="lt-LT"/>
              </w:rPr>
            </w:pPr>
            <w:r>
              <w:rPr>
                <w:rFonts w:ascii="Arial" w:eastAsia="Times New Roman" w:hAnsi="Arial" w:cs="Arial"/>
                <w:b/>
                <w:bCs/>
                <w:noProof/>
                <w:sz w:val="20"/>
                <w:szCs w:val="20"/>
                <w:lang w:val="lt-LT"/>
              </w:rPr>
              <w:t>]</w:t>
            </w:r>
          </w:p>
        </w:tc>
      </w:tr>
      <w:tr w:rsidR="009065CF" w:rsidRPr="00ED088B" w14:paraId="5F405FAB" w14:textId="77777777" w:rsidTr="009065CF">
        <w:tc>
          <w:tcPr>
            <w:tcW w:w="4815" w:type="dxa"/>
            <w:tcBorders>
              <w:top w:val="nil"/>
              <w:left w:val="nil"/>
              <w:bottom w:val="nil"/>
              <w:right w:val="nil"/>
            </w:tcBorders>
            <w:shd w:val="clear" w:color="auto" w:fill="auto"/>
            <w:hideMark/>
          </w:tcPr>
          <w:p w14:paraId="69D7D34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345985536" w:edGrp="everyone"/>
            <w:permEnd w:id="800408718"/>
            <w:r w:rsidRPr="00ED088B">
              <w:rPr>
                <w:rFonts w:ascii="Arial" w:eastAsia="Times New Roman" w:hAnsi="Arial" w:cs="Arial"/>
                <w:b/>
                <w:bCs/>
                <w:noProof/>
                <w:sz w:val="20"/>
                <w:szCs w:val="20"/>
                <w:lang w:val="lt-LT"/>
              </w:rPr>
              <w:t>AB „Kauno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shd w:val="clear" w:color="auto" w:fill="auto"/>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9065CF">
        <w:tc>
          <w:tcPr>
            <w:tcW w:w="4815" w:type="dxa"/>
            <w:tcBorders>
              <w:top w:val="nil"/>
              <w:left w:val="nil"/>
              <w:bottom w:val="nil"/>
              <w:right w:val="nil"/>
            </w:tcBorders>
            <w:shd w:val="clear" w:color="auto" w:fill="auto"/>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550977052" w:edGrp="everyone"/>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shd w:val="clear" w:color="auto" w:fill="auto"/>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9065CF">
        <w:tc>
          <w:tcPr>
            <w:tcW w:w="4815" w:type="dxa"/>
            <w:tcBorders>
              <w:top w:val="nil"/>
              <w:left w:val="nil"/>
              <w:bottom w:val="nil"/>
              <w:right w:val="nil"/>
            </w:tcBorders>
            <w:shd w:val="clear" w:color="auto" w:fill="auto"/>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88658781" w:edGrp="everyone"/>
            <w:permEnd w:id="1550977052"/>
            <w:r w:rsidRPr="00ED088B">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shd w:val="clear" w:color="auto" w:fill="auto"/>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9065CF">
        <w:tc>
          <w:tcPr>
            <w:tcW w:w="4815" w:type="dxa"/>
            <w:tcBorders>
              <w:top w:val="nil"/>
              <w:left w:val="nil"/>
              <w:bottom w:val="nil"/>
              <w:right w:val="nil"/>
            </w:tcBorders>
            <w:shd w:val="clear" w:color="auto" w:fill="auto"/>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54632604" w:edGrp="everyone"/>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shd w:val="clear" w:color="auto" w:fill="auto"/>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62F517F8" w14:textId="77777777" w:rsidTr="009065CF">
        <w:tc>
          <w:tcPr>
            <w:tcW w:w="4815" w:type="dxa"/>
            <w:tcBorders>
              <w:top w:val="nil"/>
              <w:left w:val="nil"/>
              <w:bottom w:val="nil"/>
              <w:right w:val="nil"/>
            </w:tcBorders>
            <w:shd w:val="clear" w:color="auto" w:fill="auto"/>
            <w:hideMark/>
          </w:tcPr>
          <w:p w14:paraId="7841398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376055253" w:edGrp="everyone"/>
            <w:permEnd w:id="2054632604"/>
            <w:r w:rsidRPr="00ED088B">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shd w:val="clear" w:color="auto" w:fill="auto"/>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9065CF">
        <w:tc>
          <w:tcPr>
            <w:tcW w:w="4815" w:type="dxa"/>
            <w:tcBorders>
              <w:top w:val="nil"/>
              <w:left w:val="nil"/>
              <w:bottom w:val="nil"/>
              <w:right w:val="nil"/>
            </w:tcBorders>
            <w:shd w:val="clear" w:color="auto" w:fill="auto"/>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578123894" w:edGrp="everyone"/>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shd w:val="clear" w:color="auto" w:fill="auto"/>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9065CF">
        <w:tc>
          <w:tcPr>
            <w:tcW w:w="4815" w:type="dxa"/>
            <w:tcBorders>
              <w:top w:val="nil"/>
              <w:left w:val="nil"/>
              <w:bottom w:val="nil"/>
              <w:right w:val="nil"/>
            </w:tcBorders>
            <w:shd w:val="clear" w:color="auto" w:fill="auto"/>
            <w:hideMark/>
          </w:tcPr>
          <w:p w14:paraId="1EB4346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243573994" w:edGrp="everyone"/>
            <w:permEnd w:id="578123894"/>
            <w:r w:rsidRPr="00ED088B">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shd w:val="clear" w:color="auto" w:fill="auto"/>
            <w:hideMark/>
          </w:tcPr>
          <w:p w14:paraId="024C0E7F" w14:textId="54F08863"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Paštas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75A00D7" w14:textId="77777777" w:rsidTr="009065CF">
        <w:tc>
          <w:tcPr>
            <w:tcW w:w="4815" w:type="dxa"/>
            <w:tcBorders>
              <w:top w:val="nil"/>
              <w:left w:val="nil"/>
              <w:bottom w:val="nil"/>
              <w:right w:val="nil"/>
            </w:tcBorders>
            <w:shd w:val="clear" w:color="auto" w:fill="auto"/>
            <w:hideMark/>
          </w:tcPr>
          <w:p w14:paraId="1052330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36242926" w:edGrp="everyone"/>
            <w:permEnd w:id="1243573994"/>
            <w:r w:rsidRPr="00ED088B">
              <w:rPr>
                <w:rFonts w:ascii="Arial" w:eastAsia="Times New Roman" w:hAnsi="Arial" w:cs="Arial"/>
                <w:noProof/>
                <w:sz w:val="20"/>
                <w:szCs w:val="20"/>
                <w:lang w:val="lt-LT"/>
              </w:rPr>
              <w:t>_________________________________ </w:t>
            </w:r>
          </w:p>
          <w:p w14:paraId="3C7C866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103D2F15" w14:textId="4BA314F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31DACFA"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1643F04E"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shd w:val="clear" w:color="auto" w:fill="auto"/>
            <w:hideMark/>
          </w:tcPr>
          <w:p w14:paraId="4766923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CE87B7B" w14:textId="0481D53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7E0FA04"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2DD60A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r>
    </w:tbl>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ADCBF" w14:textId="77777777" w:rsidR="00414D82" w:rsidRDefault="00414D82" w:rsidP="005008F9">
      <w:pPr>
        <w:spacing w:after="0" w:line="240" w:lineRule="auto"/>
      </w:pPr>
      <w:r>
        <w:separator/>
      </w:r>
    </w:p>
  </w:endnote>
  <w:endnote w:type="continuationSeparator" w:id="0">
    <w:p w14:paraId="20402840" w14:textId="77777777" w:rsidR="00414D82" w:rsidRDefault="00414D82" w:rsidP="005008F9">
      <w:pPr>
        <w:spacing w:after="0" w:line="240" w:lineRule="auto"/>
      </w:pPr>
      <w:r>
        <w:continuationSeparator/>
      </w:r>
    </w:p>
  </w:endnote>
  <w:endnote w:type="continuationNotice" w:id="1">
    <w:p w14:paraId="4C9A5369" w14:textId="77777777" w:rsidR="00414D82" w:rsidRDefault="00414D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68640"/>
      <w:docPartObj>
        <w:docPartGallery w:val="Page Numbers (Bottom of Page)"/>
        <w:docPartUnique/>
      </w:docPartObj>
    </w:sdtPr>
    <w:sdtEndPr/>
    <w:sdtContent>
      <w:p w14:paraId="1464839D" w14:textId="2C5F6FD3" w:rsidR="005008F9" w:rsidRDefault="005008F9">
        <w:pPr>
          <w:pStyle w:val="Footer"/>
          <w:jc w:val="right"/>
        </w:pPr>
        <w:r>
          <w:fldChar w:fldCharType="begin"/>
        </w:r>
        <w:r>
          <w:instrText>PAGE   \* MERGEFORMAT</w:instrText>
        </w:r>
        <w:r>
          <w:fldChar w:fldCharType="separate"/>
        </w:r>
        <w:r>
          <w:rPr>
            <w:lang w:val="lt-LT"/>
          </w:rPr>
          <w:t>2</w:t>
        </w:r>
        <w:r>
          <w:fldChar w:fldCharType="end"/>
        </w:r>
        <w:r>
          <w:t xml:space="preserve"> iš </w:t>
        </w:r>
        <w:r w:rsidR="00FB18F2">
          <w:t>9</w:t>
        </w:r>
      </w:p>
    </w:sdtContent>
  </w:sdt>
  <w:p w14:paraId="4C592B84" w14:textId="77777777" w:rsidR="005008F9" w:rsidRDefault="00500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82E04" w14:textId="77777777" w:rsidR="00414D82" w:rsidRDefault="00414D82" w:rsidP="005008F9">
      <w:pPr>
        <w:spacing w:after="0" w:line="240" w:lineRule="auto"/>
      </w:pPr>
      <w:r>
        <w:separator/>
      </w:r>
    </w:p>
  </w:footnote>
  <w:footnote w:type="continuationSeparator" w:id="0">
    <w:p w14:paraId="300FF2D4" w14:textId="77777777" w:rsidR="00414D82" w:rsidRDefault="00414D82" w:rsidP="005008F9">
      <w:pPr>
        <w:spacing w:after="0" w:line="240" w:lineRule="auto"/>
      </w:pPr>
      <w:r>
        <w:continuationSeparator/>
      </w:r>
    </w:p>
  </w:footnote>
  <w:footnote w:type="continuationNotice" w:id="1">
    <w:p w14:paraId="2817A17A" w14:textId="77777777" w:rsidR="00414D82" w:rsidRDefault="00414D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GZhbeveXsqXA5HFvDty0XsAH22DrM2FkGncmGVIZEE1MNfJOawHX+fksX/JNxtHlzCNQ2wM4MoYwBaTHiV+Mg==" w:salt="AVacwpENiSxU8JsNC8+Lbw=="/>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76722"/>
    <w:rsid w:val="00091144"/>
    <w:rsid w:val="0009194E"/>
    <w:rsid w:val="00092C9F"/>
    <w:rsid w:val="000B54A4"/>
    <w:rsid w:val="000C6D11"/>
    <w:rsid w:val="000C7ACC"/>
    <w:rsid w:val="000D7001"/>
    <w:rsid w:val="00100218"/>
    <w:rsid w:val="001147CD"/>
    <w:rsid w:val="0012247D"/>
    <w:rsid w:val="00132CC2"/>
    <w:rsid w:val="001566F3"/>
    <w:rsid w:val="00160BED"/>
    <w:rsid w:val="00175706"/>
    <w:rsid w:val="00176828"/>
    <w:rsid w:val="00196EC2"/>
    <w:rsid w:val="001B156F"/>
    <w:rsid w:val="001B4E31"/>
    <w:rsid w:val="001C21D0"/>
    <w:rsid w:val="001C37A1"/>
    <w:rsid w:val="001D48EB"/>
    <w:rsid w:val="002035A6"/>
    <w:rsid w:val="002059AB"/>
    <w:rsid w:val="00234779"/>
    <w:rsid w:val="00236CB9"/>
    <w:rsid w:val="0023744A"/>
    <w:rsid w:val="002719F1"/>
    <w:rsid w:val="00273770"/>
    <w:rsid w:val="002824AE"/>
    <w:rsid w:val="00290E59"/>
    <w:rsid w:val="00295696"/>
    <w:rsid w:val="002B2825"/>
    <w:rsid w:val="002D66D7"/>
    <w:rsid w:val="00306B35"/>
    <w:rsid w:val="00340FEC"/>
    <w:rsid w:val="003415CF"/>
    <w:rsid w:val="00346FF6"/>
    <w:rsid w:val="003604D5"/>
    <w:rsid w:val="003700D4"/>
    <w:rsid w:val="003819EA"/>
    <w:rsid w:val="00384953"/>
    <w:rsid w:val="003867D1"/>
    <w:rsid w:val="00387FB4"/>
    <w:rsid w:val="00390674"/>
    <w:rsid w:val="00394AAA"/>
    <w:rsid w:val="003B0C38"/>
    <w:rsid w:val="003E396E"/>
    <w:rsid w:val="003F456E"/>
    <w:rsid w:val="003F7BF4"/>
    <w:rsid w:val="00414D82"/>
    <w:rsid w:val="00427A1D"/>
    <w:rsid w:val="004344DB"/>
    <w:rsid w:val="00442C01"/>
    <w:rsid w:val="0044429B"/>
    <w:rsid w:val="0046543E"/>
    <w:rsid w:val="00482BF4"/>
    <w:rsid w:val="004853BE"/>
    <w:rsid w:val="004B0766"/>
    <w:rsid w:val="004C543E"/>
    <w:rsid w:val="004C72EE"/>
    <w:rsid w:val="004E00B9"/>
    <w:rsid w:val="004E4FC3"/>
    <w:rsid w:val="004E6C70"/>
    <w:rsid w:val="004F7D32"/>
    <w:rsid w:val="005008F9"/>
    <w:rsid w:val="005154AD"/>
    <w:rsid w:val="005557F7"/>
    <w:rsid w:val="0055730B"/>
    <w:rsid w:val="00571985"/>
    <w:rsid w:val="0058226A"/>
    <w:rsid w:val="00586C59"/>
    <w:rsid w:val="00592E7C"/>
    <w:rsid w:val="005A76F9"/>
    <w:rsid w:val="005B04A8"/>
    <w:rsid w:val="005F70D1"/>
    <w:rsid w:val="00615EC4"/>
    <w:rsid w:val="00642539"/>
    <w:rsid w:val="00644CA7"/>
    <w:rsid w:val="0065019F"/>
    <w:rsid w:val="00656D33"/>
    <w:rsid w:val="0068046C"/>
    <w:rsid w:val="0068262D"/>
    <w:rsid w:val="006A1ABC"/>
    <w:rsid w:val="006B7106"/>
    <w:rsid w:val="006E1E75"/>
    <w:rsid w:val="006F7929"/>
    <w:rsid w:val="00742BA7"/>
    <w:rsid w:val="007527EB"/>
    <w:rsid w:val="007549CC"/>
    <w:rsid w:val="007559D8"/>
    <w:rsid w:val="00766438"/>
    <w:rsid w:val="0077596E"/>
    <w:rsid w:val="00790EBB"/>
    <w:rsid w:val="00792B1F"/>
    <w:rsid w:val="007C31E5"/>
    <w:rsid w:val="007C6D6D"/>
    <w:rsid w:val="007C7ADF"/>
    <w:rsid w:val="007D041E"/>
    <w:rsid w:val="007E0248"/>
    <w:rsid w:val="007F07AB"/>
    <w:rsid w:val="008119C9"/>
    <w:rsid w:val="00813274"/>
    <w:rsid w:val="00815DB8"/>
    <w:rsid w:val="00835CD1"/>
    <w:rsid w:val="00845C31"/>
    <w:rsid w:val="00873E07"/>
    <w:rsid w:val="0087413D"/>
    <w:rsid w:val="00886524"/>
    <w:rsid w:val="008A1068"/>
    <w:rsid w:val="008D4D7D"/>
    <w:rsid w:val="008E5314"/>
    <w:rsid w:val="00905C49"/>
    <w:rsid w:val="009065CF"/>
    <w:rsid w:val="00915A9C"/>
    <w:rsid w:val="00934CE1"/>
    <w:rsid w:val="00950D4C"/>
    <w:rsid w:val="00956AAB"/>
    <w:rsid w:val="00987098"/>
    <w:rsid w:val="009A28DE"/>
    <w:rsid w:val="009A3359"/>
    <w:rsid w:val="009B6A9E"/>
    <w:rsid w:val="009E2C74"/>
    <w:rsid w:val="009F3D77"/>
    <w:rsid w:val="00A0459E"/>
    <w:rsid w:val="00A06E0D"/>
    <w:rsid w:val="00A17C55"/>
    <w:rsid w:val="00A254B9"/>
    <w:rsid w:val="00A358FA"/>
    <w:rsid w:val="00A42F2C"/>
    <w:rsid w:val="00A55E0E"/>
    <w:rsid w:val="00A63F74"/>
    <w:rsid w:val="00A66EAE"/>
    <w:rsid w:val="00AC1145"/>
    <w:rsid w:val="00AC38FD"/>
    <w:rsid w:val="00AF569D"/>
    <w:rsid w:val="00B12EE0"/>
    <w:rsid w:val="00B131CC"/>
    <w:rsid w:val="00B279A6"/>
    <w:rsid w:val="00B449DF"/>
    <w:rsid w:val="00B627A9"/>
    <w:rsid w:val="00B85704"/>
    <w:rsid w:val="00B875CE"/>
    <w:rsid w:val="00B96563"/>
    <w:rsid w:val="00BB0F18"/>
    <w:rsid w:val="00BF63D9"/>
    <w:rsid w:val="00C00921"/>
    <w:rsid w:val="00C05AEB"/>
    <w:rsid w:val="00C10FA5"/>
    <w:rsid w:val="00C23306"/>
    <w:rsid w:val="00C31220"/>
    <w:rsid w:val="00C40044"/>
    <w:rsid w:val="00C5171B"/>
    <w:rsid w:val="00C558A1"/>
    <w:rsid w:val="00C64063"/>
    <w:rsid w:val="00C82F21"/>
    <w:rsid w:val="00CA6BD5"/>
    <w:rsid w:val="00CB42B5"/>
    <w:rsid w:val="00CE5C7F"/>
    <w:rsid w:val="00D04BED"/>
    <w:rsid w:val="00D212B3"/>
    <w:rsid w:val="00D22F84"/>
    <w:rsid w:val="00D23D0E"/>
    <w:rsid w:val="00D43A91"/>
    <w:rsid w:val="00D60FF0"/>
    <w:rsid w:val="00D61678"/>
    <w:rsid w:val="00D73636"/>
    <w:rsid w:val="00D97050"/>
    <w:rsid w:val="00DA640F"/>
    <w:rsid w:val="00DB36EF"/>
    <w:rsid w:val="00DB514A"/>
    <w:rsid w:val="00DC0236"/>
    <w:rsid w:val="00DD59B0"/>
    <w:rsid w:val="00E07472"/>
    <w:rsid w:val="00E1315E"/>
    <w:rsid w:val="00E16FFE"/>
    <w:rsid w:val="00E903B8"/>
    <w:rsid w:val="00E93421"/>
    <w:rsid w:val="00EA16F3"/>
    <w:rsid w:val="00ED088B"/>
    <w:rsid w:val="00F046CD"/>
    <w:rsid w:val="00F13454"/>
    <w:rsid w:val="00F25400"/>
    <w:rsid w:val="00F47386"/>
    <w:rsid w:val="00F5274F"/>
    <w:rsid w:val="00F621CF"/>
    <w:rsid w:val="00F7288A"/>
    <w:rsid w:val="00F9398B"/>
    <w:rsid w:val="00FA0DB4"/>
    <w:rsid w:val="00FB18F2"/>
    <w:rsid w:val="00FC69B9"/>
    <w:rsid w:val="00FD7F35"/>
    <w:rsid w:val="00FE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D97050"/>
    <w:pPr>
      <w:ind w:left="720"/>
      <w:contextualSpacing/>
    </w:pPr>
  </w:style>
  <w:style w:type="character" w:styleId="CommentReference">
    <w:name w:val="annotation reference"/>
    <w:basedOn w:val="DefaultParagraphFont"/>
    <w:uiPriority w:val="99"/>
    <w:semiHidden/>
    <w:unhideWhenUsed/>
    <w:rsid w:val="006A1ABC"/>
    <w:rPr>
      <w:sz w:val="16"/>
      <w:szCs w:val="16"/>
    </w:rPr>
  </w:style>
  <w:style w:type="paragraph" w:styleId="CommentText">
    <w:name w:val="annotation text"/>
    <w:basedOn w:val="Normal"/>
    <w:link w:val="CommentTextChar"/>
    <w:uiPriority w:val="99"/>
    <w:unhideWhenUsed/>
    <w:rsid w:val="006A1ABC"/>
    <w:pPr>
      <w:spacing w:line="240" w:lineRule="auto"/>
    </w:pPr>
    <w:rPr>
      <w:sz w:val="20"/>
      <w:szCs w:val="20"/>
    </w:rPr>
  </w:style>
  <w:style w:type="character" w:customStyle="1" w:styleId="CommentTextChar">
    <w:name w:val="Comment Text Char"/>
    <w:basedOn w:val="DefaultParagraphFont"/>
    <w:link w:val="CommentText"/>
    <w:uiPriority w:val="99"/>
    <w:rsid w:val="006A1ABC"/>
    <w:rPr>
      <w:sz w:val="20"/>
      <w:szCs w:val="20"/>
    </w:rPr>
  </w:style>
  <w:style w:type="paragraph" w:styleId="CommentSubject">
    <w:name w:val="annotation subject"/>
    <w:basedOn w:val="CommentText"/>
    <w:next w:val="CommentText"/>
    <w:link w:val="CommentSubjectChar"/>
    <w:uiPriority w:val="99"/>
    <w:semiHidden/>
    <w:unhideWhenUsed/>
    <w:rsid w:val="006A1ABC"/>
    <w:rPr>
      <w:b/>
      <w:bCs/>
    </w:rPr>
  </w:style>
  <w:style w:type="character" w:customStyle="1" w:styleId="CommentSubjectChar">
    <w:name w:val="Comment Subject Char"/>
    <w:basedOn w:val="CommentTextChar"/>
    <w:link w:val="CommentSubject"/>
    <w:uiPriority w:val="99"/>
    <w:semiHidden/>
    <w:rsid w:val="006A1ABC"/>
    <w:rPr>
      <w:b/>
      <w:bCs/>
      <w:sz w:val="20"/>
      <w:szCs w:val="20"/>
    </w:rPr>
  </w:style>
  <w:style w:type="paragraph" w:styleId="Revision">
    <w:name w:val="Revision"/>
    <w:hidden/>
    <w:uiPriority w:val="99"/>
    <w:semiHidden/>
    <w:rsid w:val="00950D4C"/>
    <w:pPr>
      <w:spacing w:after="0" w:line="240" w:lineRule="auto"/>
    </w:pPr>
  </w:style>
  <w:style w:type="paragraph" w:styleId="Header">
    <w:name w:val="header"/>
    <w:basedOn w:val="Normal"/>
    <w:link w:val="HeaderChar"/>
    <w:uiPriority w:val="99"/>
    <w:unhideWhenUsed/>
    <w:rsid w:val="005008F9"/>
    <w:pPr>
      <w:tabs>
        <w:tab w:val="center" w:pos="4986"/>
        <w:tab w:val="right" w:pos="9972"/>
      </w:tabs>
      <w:spacing w:after="0" w:line="240" w:lineRule="auto"/>
    </w:pPr>
  </w:style>
  <w:style w:type="character" w:customStyle="1" w:styleId="HeaderChar">
    <w:name w:val="Header Char"/>
    <w:basedOn w:val="DefaultParagraphFont"/>
    <w:link w:val="Header"/>
    <w:uiPriority w:val="99"/>
    <w:rsid w:val="005008F9"/>
  </w:style>
  <w:style w:type="paragraph" w:styleId="Footer">
    <w:name w:val="footer"/>
    <w:basedOn w:val="Normal"/>
    <w:link w:val="FooterChar"/>
    <w:uiPriority w:val="99"/>
    <w:unhideWhenUsed/>
    <w:rsid w:val="005008F9"/>
    <w:pPr>
      <w:tabs>
        <w:tab w:val="center" w:pos="4986"/>
        <w:tab w:val="right" w:pos="9972"/>
      </w:tabs>
      <w:spacing w:after="0" w:line="240" w:lineRule="auto"/>
    </w:pPr>
  </w:style>
  <w:style w:type="character" w:customStyle="1" w:styleId="FooterChar">
    <w:name w:val="Footer Char"/>
    <w:basedOn w:val="DefaultParagraphFont"/>
    <w:link w:val="Footer"/>
    <w:uiPriority w:val="99"/>
    <w:rsid w:val="005008F9"/>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00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C3FFF-70C0-482C-B32C-EB1FC785E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3.xml><?xml version="1.0" encoding="utf-8"?>
<ds:datastoreItem xmlns:ds="http://schemas.openxmlformats.org/officeDocument/2006/customXml" ds:itemID="{7EC7F0F2-F49E-4517-A1BC-3CE130F0DC01}">
  <ds:schemaRefs>
    <ds:schemaRef ds:uri="http://www.w3.org/XML/1998/namespace"/>
    <ds:schemaRef ds:uri="http://schemas.microsoft.com/office/2006/metadata/properties"/>
    <ds:schemaRef ds:uri="http://purl.org/dc/term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2a268eb0-f7e3-4e97-9a88-eb6273e8d17d"/>
    <ds:schemaRef ds:uri="ae584d97-971f-4a2a-a6c4-93f334d67b63"/>
    <ds:schemaRef ds:uri="http://purl.org/dc/dcmitype/"/>
  </ds:schemaRefs>
</ds:datastoreItem>
</file>

<file path=customXml/itemProps4.xml><?xml version="1.0" encoding="utf-8"?>
<ds:datastoreItem xmlns:ds="http://schemas.openxmlformats.org/officeDocument/2006/customXml" ds:itemID="{D29720BC-CD24-4AC5-838B-569A600D0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25419</Words>
  <Characters>14490</Characters>
  <Application>Microsoft Office Word</Application>
  <DocSecurity>8</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Živilė Drulytė</cp:lastModifiedBy>
  <cp:revision>2</cp:revision>
  <cp:lastPrinted>2022-07-13T10:23:00Z</cp:lastPrinted>
  <dcterms:created xsi:type="dcterms:W3CDTF">2025-08-21T06:14:00Z</dcterms:created>
  <dcterms:modified xsi:type="dcterms:W3CDTF">2025-08-21T06:14:00Z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c8768237-b9f4-4c25-b2f5-1a1a4408fc0a</vt:lpwstr>
  </property>
  <property fmtid="{D5CDD505-2E9C-101B-9397-08002B2CF9AE}" pid="4" name="MediaServiceImageTags">
    <vt:lpwstr/>
  </property>
</Properties>
</file>